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6C" w:rsidRPr="00C20C97" w:rsidRDefault="00EA35B4">
      <w:pPr>
        <w:spacing w:line="240" w:lineRule="auto"/>
        <w:rPr>
          <w:b/>
          <w:u w:val="single"/>
        </w:rPr>
      </w:pPr>
      <w:bookmarkStart w:id="0" w:name="_GoBack"/>
      <w:bookmarkEnd w:id="0"/>
      <w:r w:rsidRPr="00C20C97">
        <w:rPr>
          <w:b/>
          <w:u w:val="single"/>
        </w:rPr>
        <w:t>ASHFORD AND DISTRICT ROAD RUNNING CLUB</w:t>
      </w:r>
    </w:p>
    <w:p w:rsidR="005A696C" w:rsidRDefault="00C34677">
      <w:pPr>
        <w:spacing w:line="240" w:lineRule="auto"/>
      </w:pPr>
      <w:r>
        <w:t>Committee meeting minutes</w:t>
      </w:r>
      <w:r w:rsidR="00767545">
        <w:t xml:space="preserve"> 07/05</w:t>
      </w:r>
      <w:r w:rsidR="00E54B47">
        <w:t>/20 a</w:t>
      </w:r>
      <w:r w:rsidR="00216A1C">
        <w:t>t</w:t>
      </w:r>
      <w:r>
        <w:t xml:space="preserve"> 8.10</w:t>
      </w:r>
      <w:r w:rsidR="00EA35B4">
        <w:t>PM</w:t>
      </w:r>
    </w:p>
    <w:p w:rsidR="005A696C" w:rsidRPr="00C20C97" w:rsidRDefault="00EA35B4">
      <w:pPr>
        <w:spacing w:line="240" w:lineRule="auto"/>
      </w:pPr>
      <w:bookmarkStart w:id="1" w:name="_gjdgxs" w:colFirst="0" w:colLast="0"/>
      <w:bookmarkEnd w:id="1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767545">
            <w:r>
              <w:t>Adrian Beresford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724643" w:rsidRDefault="00724643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Pr="00625723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25723">
              <w:rPr>
                <w:b/>
                <w:color w:val="000000"/>
              </w:rPr>
              <w:t>RB</w:t>
            </w: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B427CE" w:rsidRDefault="00B427C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£5162.76 balance</w:t>
            </w:r>
            <w:r w:rsidR="00C34677">
              <w:rPr>
                <w:color w:val="000000"/>
              </w:rPr>
              <w:t xml:space="preserve"> – this d</w:t>
            </w:r>
            <w:r>
              <w:rPr>
                <w:color w:val="000000"/>
              </w:rPr>
              <w:t>oesn’t include the cheque £1365</w:t>
            </w:r>
            <w:r w:rsidR="00C34677">
              <w:rPr>
                <w:color w:val="000000"/>
              </w:rPr>
              <w:t xml:space="preserve"> to EA for affiliation fees</w:t>
            </w:r>
            <w:r>
              <w:rPr>
                <w:color w:val="000000"/>
              </w:rPr>
              <w:t xml:space="preserve"> which includes £150 club fee which will be going out</w:t>
            </w:r>
            <w:r w:rsidR="00C34677">
              <w:rPr>
                <w:color w:val="000000"/>
              </w:rPr>
              <w:t xml:space="preserve"> soon.</w:t>
            </w:r>
          </w:p>
          <w:p w:rsidR="00B427CE" w:rsidRDefault="00B427C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Cross country fee to be paid 8/5/20</w:t>
            </w:r>
          </w:p>
          <w:p w:rsidR="00B427CE" w:rsidRDefault="00C3467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 received a cheque for a</w:t>
            </w:r>
            <w:r w:rsidR="00B427CE">
              <w:rPr>
                <w:color w:val="000000"/>
              </w:rPr>
              <w:t>pprox. £1000 from 10km.</w:t>
            </w:r>
          </w:p>
        </w:tc>
      </w:tr>
      <w:tr w:rsidR="003F03D8" w:rsidTr="00763861">
        <w:tc>
          <w:tcPr>
            <w:tcW w:w="851" w:type="dxa"/>
          </w:tcPr>
          <w:p w:rsidR="003F03D8" w:rsidRDefault="00CD00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07" w:type="dxa"/>
          </w:tcPr>
          <w:p w:rsidR="003F03D8" w:rsidRDefault="0076754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Membership update</w:t>
            </w:r>
          </w:p>
        </w:tc>
        <w:tc>
          <w:tcPr>
            <w:tcW w:w="3685" w:type="dxa"/>
          </w:tcPr>
          <w:p w:rsidR="00FE6EEF" w:rsidRDefault="0076754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RH</w:t>
            </w:r>
          </w:p>
          <w:p w:rsidR="00BA2B92" w:rsidRDefault="00BA2B9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A2B92" w:rsidRPr="003F03D8" w:rsidRDefault="00BA2B9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3F03D8" w:rsidRDefault="00B427C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88 renewed so far</w:t>
            </w:r>
            <w:r w:rsidR="00C34677">
              <w:rPr>
                <w:color w:val="000000"/>
              </w:rPr>
              <w:t>.</w:t>
            </w:r>
          </w:p>
          <w:p w:rsidR="00B427CE" w:rsidRDefault="00B427C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34677">
              <w:rPr>
                <w:color w:val="000000"/>
              </w:rPr>
              <w:t xml:space="preserve"> have</w:t>
            </w:r>
            <w:r>
              <w:rPr>
                <w:color w:val="000000"/>
              </w:rPr>
              <w:t xml:space="preserve"> deferred payment until later in year</w:t>
            </w:r>
            <w:r w:rsidR="00C34677">
              <w:rPr>
                <w:color w:val="000000"/>
              </w:rPr>
              <w:t>.</w:t>
            </w:r>
          </w:p>
          <w:p w:rsidR="00B427CE" w:rsidRDefault="00B427C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17 not renewed ye</w:t>
            </w:r>
            <w:r w:rsidR="00C34677">
              <w:rPr>
                <w:color w:val="000000"/>
              </w:rPr>
              <w:t>.</w:t>
            </w:r>
            <w:r>
              <w:rPr>
                <w:color w:val="000000"/>
              </w:rPr>
              <w:t>t</w:t>
            </w:r>
          </w:p>
          <w:p w:rsidR="00B427CE" w:rsidRDefault="00C3467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 are not renewing for this year.</w:t>
            </w:r>
            <w:r w:rsidR="00B427CE">
              <w:rPr>
                <w:color w:val="000000"/>
              </w:rPr>
              <w:t xml:space="preserve"> </w:t>
            </w:r>
          </w:p>
        </w:tc>
      </w:tr>
      <w:tr w:rsidR="00332786" w:rsidTr="00763861">
        <w:tc>
          <w:tcPr>
            <w:tcW w:w="851" w:type="dxa"/>
          </w:tcPr>
          <w:p w:rsidR="00332786" w:rsidRDefault="00767545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807" w:type="dxa"/>
          </w:tcPr>
          <w:p w:rsidR="00332786" w:rsidRDefault="00767545" w:rsidP="00332786">
            <w:r>
              <w:t>Awards night</w:t>
            </w:r>
          </w:p>
        </w:tc>
        <w:tc>
          <w:tcPr>
            <w:tcW w:w="3685" w:type="dxa"/>
          </w:tcPr>
          <w:p w:rsidR="00FE6EEF" w:rsidRDefault="00767545" w:rsidP="00FE6EEF">
            <w:pPr>
              <w:rPr>
                <w:color w:val="000000"/>
              </w:rPr>
            </w:pPr>
            <w:r>
              <w:rPr>
                <w:color w:val="000000"/>
              </w:rPr>
              <w:t>New shield for Tony Blain award</w:t>
            </w:r>
            <w:r w:rsidR="006D0031">
              <w:rPr>
                <w:color w:val="000000"/>
              </w:rPr>
              <w:t>?</w:t>
            </w:r>
          </w:p>
          <w:p w:rsidR="00C34677" w:rsidRDefault="00C34677" w:rsidP="00FE6EEF">
            <w:pPr>
              <w:rPr>
                <w:color w:val="000000"/>
              </w:rPr>
            </w:pPr>
          </w:p>
          <w:p w:rsidR="00767545" w:rsidRDefault="00767545" w:rsidP="00FE6EEF">
            <w:pPr>
              <w:rPr>
                <w:color w:val="000000"/>
              </w:rPr>
            </w:pPr>
            <w:r>
              <w:rPr>
                <w:color w:val="000000"/>
              </w:rPr>
              <w:t>Trophies/shield engraving and keepsakes</w:t>
            </w:r>
          </w:p>
          <w:p w:rsidR="00C34677" w:rsidRDefault="00C34677" w:rsidP="00FE6EEF">
            <w:pPr>
              <w:rPr>
                <w:color w:val="000000"/>
              </w:rPr>
            </w:pPr>
          </w:p>
          <w:p w:rsidR="00767545" w:rsidRPr="00FE6EEF" w:rsidRDefault="00767545" w:rsidP="00FE6EEF">
            <w:pPr>
              <w:rPr>
                <w:color w:val="000000"/>
              </w:rPr>
            </w:pPr>
            <w:r>
              <w:rPr>
                <w:color w:val="000000"/>
              </w:rPr>
              <w:t>CMOTY</w:t>
            </w:r>
          </w:p>
        </w:tc>
        <w:tc>
          <w:tcPr>
            <w:tcW w:w="4289" w:type="dxa"/>
          </w:tcPr>
          <w:p w:rsidR="009E21E4" w:rsidRDefault="00B427CE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Agreed to buy a new shield for TB award.</w:t>
            </w:r>
          </w:p>
          <w:p w:rsidR="00C34677" w:rsidRDefault="00C34677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427CE" w:rsidRDefault="00B427CE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SL will sort out new order for this years.</w:t>
            </w:r>
          </w:p>
          <w:p w:rsidR="00C34677" w:rsidRDefault="00C34677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34677" w:rsidRDefault="00C34677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427CE" w:rsidRDefault="00B427CE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Wait until new Government guidance before announcing the winner of CMOTY</w:t>
            </w:r>
          </w:p>
          <w:p w:rsidR="00C34677" w:rsidRDefault="00C34677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427CE" w:rsidRDefault="00B427CE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Rugby club says no to 22</w:t>
            </w:r>
            <w:r w:rsidRPr="00B427CE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May but will wait to hear from us </w:t>
            </w:r>
            <w:r w:rsidR="00C34677">
              <w:rPr>
                <w:color w:val="000000"/>
              </w:rPr>
              <w:t>regarding new date for the awards night.</w:t>
            </w:r>
          </w:p>
        </w:tc>
      </w:tr>
      <w:tr w:rsidR="00767545" w:rsidTr="00763861">
        <w:tc>
          <w:tcPr>
            <w:tcW w:w="851" w:type="dxa"/>
          </w:tcPr>
          <w:p w:rsidR="00767545" w:rsidRDefault="00767545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8.50</w:t>
            </w:r>
          </w:p>
        </w:tc>
        <w:tc>
          <w:tcPr>
            <w:tcW w:w="1807" w:type="dxa"/>
          </w:tcPr>
          <w:p w:rsidR="00767545" w:rsidRDefault="00767545" w:rsidP="00767545">
            <w:r>
              <w:t>Social</w:t>
            </w:r>
          </w:p>
        </w:tc>
        <w:tc>
          <w:tcPr>
            <w:tcW w:w="3685" w:type="dxa"/>
          </w:tcPr>
          <w:p w:rsidR="00767545" w:rsidRDefault="00767545" w:rsidP="00767545">
            <w:r>
              <w:t>Marathons</w:t>
            </w:r>
          </w:p>
          <w:p w:rsidR="006D0031" w:rsidRDefault="006D0031" w:rsidP="00767545"/>
          <w:p w:rsidR="001429DA" w:rsidRDefault="001429DA" w:rsidP="00767545"/>
          <w:p w:rsidR="00BA2B92" w:rsidRDefault="006D0031" w:rsidP="00767545">
            <w:r>
              <w:t>Belgiu</w:t>
            </w:r>
            <w:r w:rsidR="00767545">
              <w:t>m trip</w:t>
            </w:r>
          </w:p>
        </w:tc>
        <w:tc>
          <w:tcPr>
            <w:tcW w:w="4289" w:type="dxa"/>
          </w:tcPr>
          <w:p w:rsidR="00C34677" w:rsidRDefault="00C34677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Marathon buses on under control with RH.</w:t>
            </w:r>
          </w:p>
          <w:p w:rsidR="00C34677" w:rsidRDefault="00C34677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34677" w:rsidRDefault="00C34677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7545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Belgiu</w:t>
            </w:r>
            <w:r w:rsidR="00C0474F">
              <w:rPr>
                <w:color w:val="000000"/>
              </w:rPr>
              <w:t>m trip</w:t>
            </w:r>
            <w:r w:rsidR="00C34677">
              <w:rPr>
                <w:color w:val="000000"/>
              </w:rPr>
              <w:t xml:space="preserve"> in September - </w:t>
            </w:r>
            <w:r w:rsidR="00C0474F">
              <w:rPr>
                <w:color w:val="000000"/>
              </w:rPr>
              <w:t xml:space="preserve"> RH has </w:t>
            </w:r>
            <w:r w:rsidR="00C34677">
              <w:rPr>
                <w:color w:val="000000"/>
              </w:rPr>
              <w:t>contacted the organisers</w:t>
            </w:r>
            <w:r w:rsidR="00C0474F">
              <w:rPr>
                <w:color w:val="000000"/>
              </w:rPr>
              <w:t xml:space="preserve"> to see if it</w:t>
            </w:r>
            <w:r w:rsidR="00C34677">
              <w:rPr>
                <w:color w:val="000000"/>
              </w:rPr>
              <w:t xml:space="preserve"> is still going ahead or not. Waiting to hear back.</w:t>
            </w: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0474F" w:rsidRDefault="00C0474F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7545" w:rsidTr="00763861">
        <w:tc>
          <w:tcPr>
            <w:tcW w:w="851" w:type="dxa"/>
          </w:tcPr>
          <w:p w:rsidR="00767545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9.00</w:t>
            </w:r>
          </w:p>
        </w:tc>
        <w:tc>
          <w:tcPr>
            <w:tcW w:w="1807" w:type="dxa"/>
          </w:tcPr>
          <w:p w:rsidR="00767545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Group runs</w:t>
            </w:r>
          </w:p>
          <w:p w:rsidR="000B4272" w:rsidRDefault="000B427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Tuesday nights</w:t>
            </w:r>
          </w:p>
          <w:p w:rsidR="000B4272" w:rsidRDefault="000B427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</w:tcPr>
          <w:p w:rsidR="00767545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Times etc and run leaders</w:t>
            </w:r>
          </w:p>
          <w:p w:rsidR="00BA2B92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A2B92" w:rsidRPr="00FE6EEF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767545" w:rsidRDefault="002C329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below</w:t>
            </w:r>
          </w:p>
        </w:tc>
      </w:tr>
      <w:tr w:rsidR="00767545" w:rsidTr="00763861">
        <w:tc>
          <w:tcPr>
            <w:tcW w:w="851" w:type="dxa"/>
          </w:tcPr>
          <w:p w:rsidR="00767545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9.10</w:t>
            </w:r>
          </w:p>
        </w:tc>
        <w:tc>
          <w:tcPr>
            <w:tcW w:w="1807" w:type="dxa"/>
          </w:tcPr>
          <w:p w:rsidR="00767545" w:rsidRDefault="00BA2B92" w:rsidP="00767545">
            <w:r>
              <w:t>AOB</w:t>
            </w:r>
          </w:p>
        </w:tc>
        <w:tc>
          <w:tcPr>
            <w:tcW w:w="3685" w:type="dxa"/>
          </w:tcPr>
          <w:p w:rsidR="000B4272" w:rsidRDefault="000B427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Strava</w:t>
            </w:r>
            <w:proofErr w:type="spellEnd"/>
            <w:r>
              <w:rPr>
                <w:color w:val="000000"/>
              </w:rPr>
              <w:t xml:space="preserve"> art!</w:t>
            </w:r>
          </w:p>
          <w:p w:rsidR="00BF715B" w:rsidRDefault="00BF715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715B" w:rsidRDefault="00BF715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Sporting Events virtual relay challenge</w:t>
            </w:r>
          </w:p>
          <w:p w:rsidR="000B4272" w:rsidRDefault="000B427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10km Feb 2021</w:t>
            </w: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97AC6" w:rsidRDefault="00797AC6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97AC6" w:rsidRDefault="00797AC6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97AC6" w:rsidRDefault="00797AC6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97AC6" w:rsidRDefault="00797AC6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66471" w:rsidRDefault="00A6647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66471" w:rsidRDefault="00A6647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66471" w:rsidRDefault="00A6647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66471" w:rsidRDefault="00A6647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97AC6" w:rsidRDefault="00797AC6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7545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Life in general!</w:t>
            </w:r>
          </w:p>
          <w:p w:rsidR="00BA2B92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767545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Jon Wells wins the club vest for the best </w:t>
            </w:r>
            <w:proofErr w:type="spellStart"/>
            <w:r>
              <w:rPr>
                <w:color w:val="000000"/>
              </w:rPr>
              <w:t>strava</w:t>
            </w:r>
            <w:proofErr w:type="spellEnd"/>
            <w:r>
              <w:rPr>
                <w:color w:val="000000"/>
              </w:rPr>
              <w:t xml:space="preserve"> art for his picture of Roger Rabbit.</w:t>
            </w: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BM</w:t>
            </w:r>
            <w:r w:rsidR="00C34677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Will send info to committee regarding this.</w:t>
            </w: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429DA" w:rsidRDefault="001429DA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Possibly change the date to</w:t>
            </w:r>
            <w:r w:rsidR="00C34677">
              <w:rPr>
                <w:color w:val="000000"/>
              </w:rPr>
              <w:t xml:space="preserve"> a slightly</w:t>
            </w:r>
            <w:r>
              <w:rPr>
                <w:color w:val="000000"/>
              </w:rPr>
              <w:t xml:space="preserve"> later date to try and attract more runners? Races are always going to clash with other events as there are so many around so we need</w:t>
            </w:r>
            <w:r w:rsidR="00797AC6">
              <w:rPr>
                <w:color w:val="000000"/>
              </w:rPr>
              <w:t xml:space="preserve"> to discuss what we think we will be best</w:t>
            </w:r>
            <w:r>
              <w:rPr>
                <w:color w:val="000000"/>
              </w:rPr>
              <w:t xml:space="preserve">. </w:t>
            </w:r>
            <w:r w:rsidR="00797AC6">
              <w:rPr>
                <w:color w:val="000000"/>
              </w:rPr>
              <w:t xml:space="preserve">Ask </w:t>
            </w:r>
            <w:r w:rsidR="00797AC6">
              <w:rPr>
                <w:color w:val="000000"/>
              </w:rPr>
              <w:lastRenderedPageBreak/>
              <w:t xml:space="preserve">Barry for alternative dates and what other events are happening around the same time. Committee happy to consider other dates. </w:t>
            </w:r>
            <w:r>
              <w:rPr>
                <w:color w:val="000000"/>
              </w:rPr>
              <w:t xml:space="preserve">Financially there is no major need to change the date. </w:t>
            </w:r>
          </w:p>
          <w:p w:rsidR="00A66471" w:rsidRDefault="00A6647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66471" w:rsidRDefault="00A6647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 and 10 Miler 2020 – potentially end of October but will have to see what happens and if it can still go ahead due to Covid-19.</w:t>
            </w:r>
          </w:p>
          <w:p w:rsidR="00A66471" w:rsidRDefault="00A6647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E3B84" w:rsidRDefault="00FE3B8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Kit - vests all good – all sizes in stock. New yellow tops in stock but no ladies size M. Members collecting their jackets</w:t>
            </w:r>
            <w:r w:rsidR="00C34677">
              <w:rPr>
                <w:color w:val="000000"/>
              </w:rPr>
              <w:t>.</w:t>
            </w:r>
          </w:p>
          <w:p w:rsidR="00FE3B84" w:rsidRDefault="00FE3B8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E3B84" w:rsidRDefault="00FE3B8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Lock-down league going real</w:t>
            </w:r>
            <w:r w:rsidR="00C34677">
              <w:rPr>
                <w:color w:val="000000"/>
              </w:rPr>
              <w:t>ly well but lots of work for RH!</w:t>
            </w:r>
            <w:r>
              <w:rPr>
                <w:color w:val="000000"/>
              </w:rPr>
              <w:t xml:space="preserve"> Proving very popular with lots of runners each week submitting their times.</w:t>
            </w:r>
            <w:r w:rsidR="00C34677">
              <w:rPr>
                <w:color w:val="000000"/>
              </w:rPr>
              <w:t xml:space="preserve"> Well done Ricky – amazing effort put in!!!</w:t>
            </w:r>
          </w:p>
          <w:p w:rsidR="00A66471" w:rsidRDefault="00A6647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A696C" w:rsidRDefault="005A696C"/>
    <w:p w:rsidR="00C0474F" w:rsidRDefault="00C0474F">
      <w:pPr>
        <w:spacing w:line="240" w:lineRule="auto"/>
      </w:pPr>
    </w:p>
    <w:p w:rsidR="00C0474F" w:rsidRDefault="00C0474F">
      <w:pPr>
        <w:spacing w:line="240" w:lineRule="auto"/>
        <w:rPr>
          <w:b/>
          <w:u w:val="single"/>
        </w:rPr>
      </w:pPr>
      <w:r w:rsidRPr="00C0474F">
        <w:rPr>
          <w:b/>
          <w:u w:val="single"/>
        </w:rPr>
        <w:t>Group runs and Tuesday nights</w:t>
      </w:r>
    </w:p>
    <w:p w:rsidR="00C0474F" w:rsidRDefault="00D01E17">
      <w:pPr>
        <w:spacing w:line="240" w:lineRule="auto"/>
      </w:pPr>
      <w:r>
        <w:t>Committee discussed Changing the</w:t>
      </w:r>
      <w:r w:rsidR="00C0474F">
        <w:t xml:space="preserve"> timings of groups to include more runners who m</w:t>
      </w:r>
      <w:r>
        <w:t>ay want to push themselves.</w:t>
      </w:r>
      <w:r w:rsidR="00C0474F">
        <w:t xml:space="preserve"> Group 3 and 4 times overlap slightly to allow runners to choose groups without the worry of being left behind or holding group members back.</w:t>
      </w:r>
    </w:p>
    <w:p w:rsidR="00C0474F" w:rsidRDefault="00D01E17">
      <w:pPr>
        <w:spacing w:line="240" w:lineRule="auto"/>
      </w:pPr>
      <w:r>
        <w:t>New pacing times will be published when club back operating. We n</w:t>
      </w:r>
      <w:r w:rsidR="00C0474F">
        <w:t>eed group leaders who</w:t>
      </w:r>
      <w:r>
        <w:t xml:space="preserve"> will lead and keep the pace</w:t>
      </w:r>
      <w:r w:rsidR="00C0474F">
        <w:t xml:space="preserve"> at the specified times. Maybe 2 leaders per each timing group – need a back runner</w:t>
      </w:r>
      <w:r>
        <w:t xml:space="preserve"> especially if groups are quite big</w:t>
      </w:r>
      <w:r w:rsidR="00C0474F">
        <w:t>. 1 qualified run leader per group</w:t>
      </w:r>
      <w:r>
        <w:t xml:space="preserve"> plus a keen person to help out would be very beneficial.</w:t>
      </w:r>
    </w:p>
    <w:p w:rsidR="00C0474F" w:rsidRDefault="00C0474F">
      <w:pPr>
        <w:spacing w:line="240" w:lineRule="auto"/>
      </w:pPr>
      <w:r>
        <w:t>RS</w:t>
      </w:r>
      <w:r w:rsidR="00D01E17">
        <w:t xml:space="preserve"> suggested we need a</w:t>
      </w:r>
      <w:r>
        <w:t xml:space="preserve"> consistent approach on how we run the groups and lead the groups. Talk to coaches, make a plan to stay consistent and stay fair to everyone. </w:t>
      </w:r>
    </w:p>
    <w:p w:rsidR="00C0474F" w:rsidRDefault="00D01E17">
      <w:pPr>
        <w:spacing w:line="240" w:lineRule="auto"/>
      </w:pPr>
      <w:r>
        <w:t>The committee discussed that it would be good to have more of a</w:t>
      </w:r>
      <w:r w:rsidR="00C0474F">
        <w:t xml:space="preserve"> structure to each timing group. </w:t>
      </w:r>
      <w:r>
        <w:t>A warm up and cool down would benefit the run</w:t>
      </w:r>
      <w:r w:rsidR="00C0474F">
        <w:t>ners</w:t>
      </w:r>
      <w:r>
        <w:t xml:space="preserve"> and prevent injuries</w:t>
      </w:r>
      <w:r w:rsidR="00C0474F">
        <w:t xml:space="preserve">. </w:t>
      </w:r>
      <w:r>
        <w:t xml:space="preserve">Possibly a </w:t>
      </w:r>
      <w:r w:rsidR="00C0474F">
        <w:t xml:space="preserve">5 min warm up after initial briefing? Committee agree that this needs to happen. </w:t>
      </w:r>
    </w:p>
    <w:p w:rsidR="00C0474F" w:rsidRDefault="00D01E17">
      <w:pPr>
        <w:spacing w:line="240" w:lineRule="auto"/>
      </w:pPr>
      <w:r>
        <w:t>We will look to have m</w:t>
      </w:r>
      <w:r w:rsidR="00C0474F">
        <w:t>ore discussion between run leaders and coaches to establish plan of action with regards to training sessions and group runs.</w:t>
      </w:r>
    </w:p>
    <w:p w:rsidR="009061AC" w:rsidRDefault="00C0474F">
      <w:pPr>
        <w:spacing w:line="240" w:lineRule="auto"/>
      </w:pPr>
      <w:r>
        <w:t>Obviously we won</w:t>
      </w:r>
      <w:r w:rsidR="00635238">
        <w:t>’</w:t>
      </w:r>
      <w:r>
        <w:t>t be able to please all runners each week but will try and offer a full range of timings and sessions.</w:t>
      </w:r>
    </w:p>
    <w:p w:rsidR="007B4773" w:rsidRDefault="007B4773">
      <w:pPr>
        <w:spacing w:line="240" w:lineRule="auto"/>
        <w:rPr>
          <w:b/>
          <w:u w:val="single"/>
        </w:rPr>
      </w:pPr>
    </w:p>
    <w:p w:rsidR="007B4773" w:rsidRDefault="007B4773">
      <w:pPr>
        <w:spacing w:line="240" w:lineRule="auto"/>
        <w:rPr>
          <w:b/>
          <w:u w:val="single"/>
        </w:rPr>
      </w:pPr>
    </w:p>
    <w:p w:rsidR="009061AC" w:rsidRDefault="009061AC">
      <w:pPr>
        <w:spacing w:line="240" w:lineRule="auto"/>
        <w:rPr>
          <w:b/>
          <w:u w:val="single"/>
        </w:rPr>
      </w:pPr>
      <w:r w:rsidRPr="009061AC">
        <w:rPr>
          <w:b/>
          <w:u w:val="single"/>
        </w:rPr>
        <w:t xml:space="preserve">Tuesday evenings </w:t>
      </w:r>
      <w:r>
        <w:rPr>
          <w:b/>
          <w:u w:val="single"/>
        </w:rPr>
        <w:t>–</w:t>
      </w:r>
      <w:r w:rsidRPr="009061AC">
        <w:rPr>
          <w:b/>
          <w:u w:val="single"/>
        </w:rPr>
        <w:t xml:space="preserve"> </w:t>
      </w:r>
    </w:p>
    <w:p w:rsidR="007B4773" w:rsidRDefault="009061AC" w:rsidP="007B4773">
      <w:pPr>
        <w:spacing w:line="240" w:lineRule="auto"/>
      </w:pPr>
      <w:r>
        <w:t xml:space="preserve">AB says that Towers school have a track  - could we do that? </w:t>
      </w:r>
      <w:r w:rsidR="00D01E17">
        <w:t>At present t</w:t>
      </w:r>
      <w:r>
        <w:t>he club doesn’t open for long enough for those who want to do a longer run</w:t>
      </w:r>
      <w:r w:rsidR="00FC6B32">
        <w:t xml:space="preserve">. </w:t>
      </w:r>
      <w:r w:rsidR="00D01E17">
        <w:t xml:space="preserve"> Cost for Tuesday nights is £15 per week –</w:t>
      </w:r>
      <w:r w:rsidR="007B4773" w:rsidRPr="007B4773">
        <w:t xml:space="preserve"> </w:t>
      </w:r>
      <w:r w:rsidR="007B4773">
        <w:t xml:space="preserve">Club is not so well used on a Tuesday night - RB proposed approaching Anne-Marie at </w:t>
      </w:r>
      <w:proofErr w:type="spellStart"/>
      <w:r w:rsidR="007B4773">
        <w:t>Sandyacres</w:t>
      </w:r>
      <w:proofErr w:type="spellEnd"/>
      <w:r w:rsidR="007B4773">
        <w:t xml:space="preserve"> to confirm that we have the club until 8.30pm.</w:t>
      </w:r>
    </w:p>
    <w:p w:rsidR="00FC6B32" w:rsidRDefault="00FC6B32">
      <w:pPr>
        <w:spacing w:line="240" w:lineRule="auto"/>
      </w:pPr>
      <w:r>
        <w:t xml:space="preserve">Could use the field at the </w:t>
      </w:r>
      <w:r w:rsidR="00D01E17">
        <w:t>club for more targeted sessions during the Spring/Summer months.</w:t>
      </w:r>
    </w:p>
    <w:p w:rsidR="009061AC" w:rsidRDefault="009061AC">
      <w:pPr>
        <w:spacing w:line="240" w:lineRule="auto"/>
      </w:pPr>
      <w:r>
        <w:lastRenderedPageBreak/>
        <w:t>It was starting to be discussed before</w:t>
      </w:r>
      <w:r w:rsidR="00F951E3">
        <w:t xml:space="preserve"> Covid-</w:t>
      </w:r>
      <w:r>
        <w:t xml:space="preserve">19 about plans for Tuesdays including Mollie’s sessions but it all stopped because club closed down. </w:t>
      </w:r>
    </w:p>
    <w:p w:rsidR="009061AC" w:rsidRDefault="009061AC">
      <w:pPr>
        <w:spacing w:line="240" w:lineRule="auto"/>
      </w:pPr>
      <w:r>
        <w:t>AB happy for his Tuesday night group to run from club to promote use of club on both nights.</w:t>
      </w:r>
    </w:p>
    <w:p w:rsidR="00C0392A" w:rsidRDefault="007B4773">
      <w:pPr>
        <w:spacing w:line="240" w:lineRule="auto"/>
      </w:pPr>
      <w:r>
        <w:t>The Committee will discuss Tuesday evenings</w:t>
      </w:r>
      <w:r w:rsidR="00C0392A">
        <w:t xml:space="preserve"> further when we are all back at the club. Hopefully </w:t>
      </w:r>
      <w:r w:rsidR="00F951E3">
        <w:t>mem</w:t>
      </w:r>
      <w:r w:rsidR="00C0392A">
        <w:t>b</w:t>
      </w:r>
      <w:r w:rsidR="00F951E3">
        <w:t>e</w:t>
      </w:r>
      <w:r w:rsidR="00C0392A">
        <w:t>rs will be keen to train of both evenings once club re-opens.</w:t>
      </w:r>
    </w:p>
    <w:p w:rsidR="009061AC" w:rsidRPr="009061AC" w:rsidRDefault="009061AC">
      <w:pPr>
        <w:spacing w:line="240" w:lineRule="auto"/>
      </w:pPr>
    </w:p>
    <w:p w:rsidR="00C34677" w:rsidRDefault="00C34677" w:rsidP="00C34677">
      <w:pPr>
        <w:spacing w:line="240" w:lineRule="auto"/>
        <w:rPr>
          <w:b/>
        </w:rPr>
      </w:pPr>
      <w:r>
        <w:rPr>
          <w:b/>
        </w:rPr>
        <w:t>Apologies:  n/a</w:t>
      </w:r>
    </w:p>
    <w:p w:rsidR="00C34677" w:rsidRDefault="00C34677" w:rsidP="00C34677">
      <w:pPr>
        <w:spacing w:line="240" w:lineRule="auto"/>
      </w:pPr>
      <w:r>
        <w:rPr>
          <w:b/>
        </w:rPr>
        <w:t>DONM:  04/06/2020</w:t>
      </w:r>
      <w:r>
        <w:tab/>
      </w:r>
    </w:p>
    <w:p w:rsidR="00C0474F" w:rsidRPr="00C0474F" w:rsidRDefault="00C0474F">
      <w:pPr>
        <w:spacing w:line="240" w:lineRule="auto"/>
      </w:pPr>
    </w:p>
    <w:p w:rsidR="004546FC" w:rsidRDefault="004546FC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CE" w:rsidRDefault="007207CE">
      <w:pPr>
        <w:spacing w:after="0" w:line="240" w:lineRule="auto"/>
      </w:pPr>
      <w:r>
        <w:separator/>
      </w:r>
    </w:p>
  </w:endnote>
  <w:endnote w:type="continuationSeparator" w:id="0">
    <w:p w:rsidR="007207CE" w:rsidRDefault="0072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CE" w:rsidRDefault="007207CE">
      <w:pPr>
        <w:spacing w:after="0" w:line="240" w:lineRule="auto"/>
      </w:pPr>
      <w:r>
        <w:separator/>
      </w:r>
    </w:p>
  </w:footnote>
  <w:footnote w:type="continuationSeparator" w:id="0">
    <w:p w:rsidR="007207CE" w:rsidRDefault="0072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6C"/>
    <w:rsid w:val="00020FA4"/>
    <w:rsid w:val="00036FC9"/>
    <w:rsid w:val="000A7BFB"/>
    <w:rsid w:val="000B4272"/>
    <w:rsid w:val="000B4CAE"/>
    <w:rsid w:val="000F2419"/>
    <w:rsid w:val="00103D4B"/>
    <w:rsid w:val="001429DA"/>
    <w:rsid w:val="001520F0"/>
    <w:rsid w:val="00163910"/>
    <w:rsid w:val="0016576C"/>
    <w:rsid w:val="001E2F9B"/>
    <w:rsid w:val="00216A1C"/>
    <w:rsid w:val="0025215F"/>
    <w:rsid w:val="00297EE5"/>
    <w:rsid w:val="002C329A"/>
    <w:rsid w:val="002C5A76"/>
    <w:rsid w:val="002D129D"/>
    <w:rsid w:val="002D4934"/>
    <w:rsid w:val="00304DA6"/>
    <w:rsid w:val="00310BAD"/>
    <w:rsid w:val="003139F1"/>
    <w:rsid w:val="003270E1"/>
    <w:rsid w:val="00332786"/>
    <w:rsid w:val="003333D6"/>
    <w:rsid w:val="003371E4"/>
    <w:rsid w:val="00352FD0"/>
    <w:rsid w:val="003852DE"/>
    <w:rsid w:val="00392767"/>
    <w:rsid w:val="003A6798"/>
    <w:rsid w:val="003B518F"/>
    <w:rsid w:val="003C28FF"/>
    <w:rsid w:val="003F03D8"/>
    <w:rsid w:val="0043660B"/>
    <w:rsid w:val="004546FC"/>
    <w:rsid w:val="00465012"/>
    <w:rsid w:val="004B21B4"/>
    <w:rsid w:val="004E7465"/>
    <w:rsid w:val="00510576"/>
    <w:rsid w:val="005127A6"/>
    <w:rsid w:val="00517132"/>
    <w:rsid w:val="00545657"/>
    <w:rsid w:val="00576B1B"/>
    <w:rsid w:val="005A696C"/>
    <w:rsid w:val="005C7495"/>
    <w:rsid w:val="005D64B9"/>
    <w:rsid w:val="00603FC7"/>
    <w:rsid w:val="006049B9"/>
    <w:rsid w:val="00614CC4"/>
    <w:rsid w:val="00624533"/>
    <w:rsid w:val="00625723"/>
    <w:rsid w:val="00635238"/>
    <w:rsid w:val="00655A8A"/>
    <w:rsid w:val="006C422D"/>
    <w:rsid w:val="006D0031"/>
    <w:rsid w:val="006E44AE"/>
    <w:rsid w:val="006F0A68"/>
    <w:rsid w:val="006F5978"/>
    <w:rsid w:val="006F677B"/>
    <w:rsid w:val="00705796"/>
    <w:rsid w:val="007207CE"/>
    <w:rsid w:val="00724643"/>
    <w:rsid w:val="00724F0B"/>
    <w:rsid w:val="00763861"/>
    <w:rsid w:val="00765477"/>
    <w:rsid w:val="00767545"/>
    <w:rsid w:val="00797AC6"/>
    <w:rsid w:val="007A343B"/>
    <w:rsid w:val="007B4773"/>
    <w:rsid w:val="007C59DF"/>
    <w:rsid w:val="007D0637"/>
    <w:rsid w:val="00823039"/>
    <w:rsid w:val="00851725"/>
    <w:rsid w:val="008B16DC"/>
    <w:rsid w:val="008F3C88"/>
    <w:rsid w:val="009061AC"/>
    <w:rsid w:val="00915A63"/>
    <w:rsid w:val="00917348"/>
    <w:rsid w:val="00925715"/>
    <w:rsid w:val="009439EA"/>
    <w:rsid w:val="00982555"/>
    <w:rsid w:val="009A6CAB"/>
    <w:rsid w:val="009A7435"/>
    <w:rsid w:val="009E21E4"/>
    <w:rsid w:val="00A073E5"/>
    <w:rsid w:val="00A16E27"/>
    <w:rsid w:val="00A37839"/>
    <w:rsid w:val="00A55FA4"/>
    <w:rsid w:val="00A56865"/>
    <w:rsid w:val="00A66471"/>
    <w:rsid w:val="00A838BE"/>
    <w:rsid w:val="00AE22D4"/>
    <w:rsid w:val="00AE39A9"/>
    <w:rsid w:val="00AF3168"/>
    <w:rsid w:val="00B020CF"/>
    <w:rsid w:val="00B132FB"/>
    <w:rsid w:val="00B31105"/>
    <w:rsid w:val="00B427CE"/>
    <w:rsid w:val="00B93CA8"/>
    <w:rsid w:val="00B9667B"/>
    <w:rsid w:val="00BA2B92"/>
    <w:rsid w:val="00BA7A4C"/>
    <w:rsid w:val="00BC6656"/>
    <w:rsid w:val="00BD7615"/>
    <w:rsid w:val="00BE72C7"/>
    <w:rsid w:val="00BF715B"/>
    <w:rsid w:val="00BF7872"/>
    <w:rsid w:val="00C0392A"/>
    <w:rsid w:val="00C0474F"/>
    <w:rsid w:val="00C2020D"/>
    <w:rsid w:val="00C20C97"/>
    <w:rsid w:val="00C325C8"/>
    <w:rsid w:val="00C34677"/>
    <w:rsid w:val="00C65853"/>
    <w:rsid w:val="00C951C9"/>
    <w:rsid w:val="00CA7000"/>
    <w:rsid w:val="00CD0073"/>
    <w:rsid w:val="00CD6702"/>
    <w:rsid w:val="00D01E17"/>
    <w:rsid w:val="00D258F0"/>
    <w:rsid w:val="00D32394"/>
    <w:rsid w:val="00DA3F11"/>
    <w:rsid w:val="00DA5D0A"/>
    <w:rsid w:val="00DD38E1"/>
    <w:rsid w:val="00DD3A7C"/>
    <w:rsid w:val="00DD6572"/>
    <w:rsid w:val="00E258F1"/>
    <w:rsid w:val="00E278FA"/>
    <w:rsid w:val="00E51F27"/>
    <w:rsid w:val="00E54B47"/>
    <w:rsid w:val="00E67F66"/>
    <w:rsid w:val="00E863C7"/>
    <w:rsid w:val="00EA35B4"/>
    <w:rsid w:val="00EA37CD"/>
    <w:rsid w:val="00EE2C56"/>
    <w:rsid w:val="00EF03F3"/>
    <w:rsid w:val="00F1163B"/>
    <w:rsid w:val="00F13D5E"/>
    <w:rsid w:val="00F17A51"/>
    <w:rsid w:val="00F340A5"/>
    <w:rsid w:val="00F76634"/>
    <w:rsid w:val="00F76DC3"/>
    <w:rsid w:val="00F951E3"/>
    <w:rsid w:val="00FC6B32"/>
    <w:rsid w:val="00FE3B84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verity dunbar</cp:lastModifiedBy>
  <cp:revision>2</cp:revision>
  <dcterms:created xsi:type="dcterms:W3CDTF">2020-05-12T13:37:00Z</dcterms:created>
  <dcterms:modified xsi:type="dcterms:W3CDTF">2020-05-12T13:37:00Z</dcterms:modified>
</cp:coreProperties>
</file>